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670"/>
      </w:tblGrid>
      <w:tr w:rsidR="00E713DF" w:rsidRPr="00A26E05" w:rsidTr="00E713D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13DF" w:rsidRPr="00A26E05" w:rsidRDefault="00E713DF" w:rsidP="00E713DF">
            <w:pPr>
              <w:pStyle w:val="a3"/>
              <w:ind w:left="34" w:right="-426"/>
              <w:rPr>
                <w:rFonts w:ascii="Times New Roman" w:hAnsi="Times New Roman"/>
              </w:rPr>
            </w:pPr>
            <w:bookmarkStart w:id="0" w:name="_GoBack" w:colFirst="2" w:colLast="2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713DF" w:rsidRPr="00A26E05" w:rsidRDefault="00E713DF" w:rsidP="00E713DF">
            <w:pPr>
              <w:pStyle w:val="a3"/>
              <w:ind w:left="34" w:right="-426"/>
              <w:rPr>
                <w:rFonts w:ascii="Times New Roman" w:hAnsi="Times New Roman"/>
              </w:rPr>
            </w:pPr>
          </w:p>
        </w:tc>
      </w:tr>
    </w:tbl>
    <w:bookmarkEnd w:id="0"/>
    <w:p w:rsidR="00E83EF1" w:rsidRDefault="008C23C4" w:rsidP="00677506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Уважаемые клиенты</w:t>
      </w:r>
      <w:r w:rsidR="00677506">
        <w:rPr>
          <w:rFonts w:ascii="Times New Roman" w:hAnsi="Times New Roman"/>
        </w:rPr>
        <w:t>!</w:t>
      </w:r>
    </w:p>
    <w:p w:rsidR="00EF5F8D" w:rsidRDefault="00E83EF1" w:rsidP="00FB7D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C00C2" w:rsidRPr="007C00C2">
        <w:rPr>
          <w:rFonts w:ascii="Times New Roman" w:hAnsi="Times New Roman"/>
          <w:bCs/>
          <w:bdr w:val="none" w:sz="0" w:space="0" w:color="auto" w:frame="1"/>
        </w:rPr>
        <w:t>ООО «</w:t>
      </w:r>
      <w:r w:rsidR="00186BFD">
        <w:rPr>
          <w:rFonts w:ascii="Times New Roman" w:hAnsi="Times New Roman"/>
          <w:bCs/>
          <w:bdr w:val="none" w:sz="0" w:space="0" w:color="auto" w:frame="1"/>
        </w:rPr>
        <w:t>Карго-Центр</w:t>
      </w:r>
      <w:r w:rsidR="007C00C2" w:rsidRPr="007C00C2">
        <w:rPr>
          <w:rFonts w:ascii="Times New Roman" w:hAnsi="Times New Roman"/>
          <w:bCs/>
          <w:bdr w:val="none" w:sz="0" w:space="0" w:color="auto" w:frame="1"/>
        </w:rPr>
        <w:t>»</w:t>
      </w:r>
      <w:r w:rsidR="007C00C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9E3215">
        <w:rPr>
          <w:rFonts w:ascii="Times New Roman" w:hAnsi="Times New Roman"/>
        </w:rPr>
        <w:t>заботит</w:t>
      </w:r>
      <w:r w:rsidR="00677506">
        <w:rPr>
          <w:rFonts w:ascii="Times New Roman" w:hAnsi="Times New Roman"/>
        </w:rPr>
        <w:t>ся о безопасности и сохранности отправле</w:t>
      </w:r>
      <w:r w:rsidR="009E3215">
        <w:rPr>
          <w:rFonts w:ascii="Times New Roman" w:hAnsi="Times New Roman"/>
        </w:rPr>
        <w:t>ний своих клиентов. Доводим до В</w:t>
      </w:r>
      <w:r w:rsidR="00677506">
        <w:rPr>
          <w:rFonts w:ascii="Times New Roman" w:hAnsi="Times New Roman"/>
        </w:rPr>
        <w:t xml:space="preserve">ашего сведения </w:t>
      </w:r>
      <w:r>
        <w:rPr>
          <w:rFonts w:ascii="Times New Roman" w:hAnsi="Times New Roman"/>
        </w:rPr>
        <w:tab/>
      </w:r>
      <w:r w:rsidR="00677506">
        <w:rPr>
          <w:rFonts w:ascii="Times New Roman" w:hAnsi="Times New Roman"/>
        </w:rPr>
        <w:t>перечень обязательных условий для пересылки отправлений содержащих жидкость.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F5F8D" w:rsidRDefault="00EF5F8D" w:rsidP="00E83E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 связи с участившимися случаями протечек груза, содержащего жидкость, информируем о необходимости соблюдения следующих обязательных требований при приеме и оформлении груза к перевозке:</w:t>
      </w:r>
    </w:p>
    <w:p w:rsidR="00EF5F8D" w:rsidRDefault="00942042" w:rsidP="00E83EF1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Грузоотправитель должен предоставлять </w:t>
      </w:r>
      <w:r w:rsidR="00EF5F8D">
        <w:rPr>
          <w:rFonts w:ascii="Times New Roman" w:hAnsi="Times New Roman"/>
        </w:rPr>
        <w:t>информацию о содержании жидкости в составе грузовых мест;</w:t>
      </w:r>
    </w:p>
    <w:p w:rsidR="00EF5F8D" w:rsidRDefault="00942042" w:rsidP="00E83EF1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предоставлении</w:t>
      </w:r>
      <w:r w:rsidR="00EF5F8D">
        <w:rPr>
          <w:rFonts w:ascii="Times New Roman" w:hAnsi="Times New Roman"/>
        </w:rPr>
        <w:t xml:space="preserve"> информации о содержании жидкости (в том числе остаточной) в составе грузовых мест организовывать слив жидкости; при невозможности осущест</w:t>
      </w:r>
      <w:r w:rsidR="004832BE">
        <w:rPr>
          <w:rFonts w:ascii="Times New Roman" w:hAnsi="Times New Roman"/>
        </w:rPr>
        <w:t>вления слива жидкости из-за</w:t>
      </w:r>
      <w:r w:rsidR="00EF5F8D">
        <w:rPr>
          <w:rFonts w:ascii="Times New Roman" w:hAnsi="Times New Roman"/>
        </w:rPr>
        <w:t xml:space="preserve"> технических условий удостоверяться, что содержимое грузового места и упаковка полностью исключает протечку;</w:t>
      </w:r>
    </w:p>
    <w:p w:rsidR="00EF5F8D" w:rsidRDefault="00942042" w:rsidP="00E83EF1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EF5F8D">
        <w:rPr>
          <w:rFonts w:ascii="Times New Roman" w:hAnsi="Times New Roman"/>
        </w:rPr>
        <w:t>беспечить дополнительную внешнюю упаковку грузовых мест, содержащих жидкость (в том числе остаточную), в герметичную (и/или многослойную) полиэтиленовую пленку для снижения риска протечки груза;</w:t>
      </w:r>
    </w:p>
    <w:p w:rsidR="00EF5F8D" w:rsidRDefault="00942042" w:rsidP="00E83EF1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Нанести </w:t>
      </w:r>
      <w:r w:rsidR="00EF5F8D">
        <w:rPr>
          <w:rFonts w:ascii="Times New Roman" w:hAnsi="Times New Roman"/>
        </w:rPr>
        <w:t>маркировку (манипуляционные зн</w:t>
      </w:r>
      <w:r w:rsidR="00764A96">
        <w:rPr>
          <w:rFonts w:ascii="Times New Roman" w:hAnsi="Times New Roman"/>
        </w:rPr>
        <w:t xml:space="preserve">аки "верх", "хрупкое") не </w:t>
      </w:r>
      <w:proofErr w:type="gramStart"/>
      <w:r w:rsidR="00764A96">
        <w:rPr>
          <w:rFonts w:ascii="Times New Roman" w:hAnsi="Times New Roman"/>
        </w:rPr>
        <w:t xml:space="preserve">менее </w:t>
      </w:r>
      <w:r w:rsidR="00EF5F8D">
        <w:rPr>
          <w:rFonts w:ascii="Times New Roman" w:hAnsi="Times New Roman"/>
        </w:rPr>
        <w:t xml:space="preserve"> чем</w:t>
      </w:r>
      <w:proofErr w:type="gramEnd"/>
      <w:r w:rsidR="00EF5F8D">
        <w:rPr>
          <w:rFonts w:ascii="Times New Roman" w:hAnsi="Times New Roman"/>
        </w:rPr>
        <w:t xml:space="preserve"> на три стороны грузового места, находящихся на вертикальных плоскостях;</w:t>
      </w:r>
    </w:p>
    <w:p w:rsidR="00764A96" w:rsidRDefault="00942042" w:rsidP="00E83EF1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764A96">
        <w:rPr>
          <w:rFonts w:ascii="Times New Roman" w:hAnsi="Times New Roman"/>
        </w:rPr>
        <w:t>носить информацию (обеспечивать) о требова</w:t>
      </w:r>
      <w:r>
        <w:rPr>
          <w:rFonts w:ascii="Times New Roman" w:hAnsi="Times New Roman"/>
        </w:rPr>
        <w:t xml:space="preserve">ниях по обработке груза </w:t>
      </w:r>
      <w:proofErr w:type="gramStart"/>
      <w:r>
        <w:rPr>
          <w:rFonts w:ascii="Times New Roman" w:hAnsi="Times New Roman"/>
        </w:rPr>
        <w:t>в накладной грузоотправителя</w:t>
      </w:r>
      <w:proofErr w:type="gramEnd"/>
      <w:r>
        <w:rPr>
          <w:rFonts w:ascii="Times New Roman" w:hAnsi="Times New Roman"/>
        </w:rPr>
        <w:t>.</w:t>
      </w:r>
    </w:p>
    <w:p w:rsidR="00942042" w:rsidRDefault="00942042" w:rsidP="00942042">
      <w:pPr>
        <w:pStyle w:val="a6"/>
        <w:jc w:val="both"/>
        <w:rPr>
          <w:rFonts w:ascii="Times New Roman" w:hAnsi="Times New Roman"/>
        </w:rPr>
      </w:pPr>
    </w:p>
    <w:p w:rsidR="00764A96" w:rsidRDefault="00764A96" w:rsidP="00E83EF1">
      <w:pPr>
        <w:pStyle w:val="a6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Просим обращать особое внимание на следующие грузы, но не ограничиваясь данным перечнем, для которых обязательно должны быть выполнены вышеизложенные требования:</w:t>
      </w:r>
    </w:p>
    <w:p w:rsidR="00764A96" w:rsidRDefault="00764A96" w:rsidP="00E83EF1">
      <w:pPr>
        <w:pStyle w:val="a6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автомобильные запасные части (двигатели, коробки передач);</w:t>
      </w:r>
    </w:p>
    <w:p w:rsidR="00764A96" w:rsidRDefault="00764A96" w:rsidP="00E83EF1">
      <w:pPr>
        <w:pStyle w:val="a6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оборудование.</w:t>
      </w:r>
    </w:p>
    <w:p w:rsidR="00764A96" w:rsidRDefault="00764A96" w:rsidP="00E83E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протечки груза,</w:t>
      </w:r>
      <w:r w:rsidR="001717EC">
        <w:rPr>
          <w:rFonts w:ascii="Times New Roman" w:hAnsi="Times New Roman"/>
        </w:rPr>
        <w:t xml:space="preserve"> содержащего жидкость, грузоотправителю</w:t>
      </w:r>
      <w:r>
        <w:rPr>
          <w:rFonts w:ascii="Times New Roman" w:hAnsi="Times New Roman"/>
        </w:rPr>
        <w:t>, оформившему перевозку груза, будет выставляться штраф в размере 60 000 (шестидесяти тысяч) рублей за каждый случай, а также суммы расходов, связанные с уборкой, простоем воздушного судна и других сопутствующих расходов.</w:t>
      </w:r>
    </w:p>
    <w:p w:rsidR="00677506" w:rsidRDefault="00677506" w:rsidP="003334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Надеемся на понимание. Все обозначенные выше </w:t>
      </w:r>
      <w:proofErr w:type="gramStart"/>
      <w:r>
        <w:rPr>
          <w:rFonts w:ascii="Times New Roman" w:hAnsi="Times New Roman"/>
        </w:rPr>
        <w:t>условия  позволят</w:t>
      </w:r>
      <w:proofErr w:type="gramEnd"/>
      <w:r>
        <w:rPr>
          <w:rFonts w:ascii="Times New Roman" w:hAnsi="Times New Roman"/>
        </w:rPr>
        <w:t xml:space="preserve"> избежать юридических/технических</w:t>
      </w:r>
      <w:r w:rsidR="008071DD">
        <w:rPr>
          <w:rFonts w:ascii="Times New Roman" w:hAnsi="Times New Roman"/>
        </w:rPr>
        <w:t xml:space="preserve"> сложностей с отправкой, которые</w:t>
      </w:r>
      <w:r>
        <w:rPr>
          <w:rFonts w:ascii="Times New Roman" w:hAnsi="Times New Roman"/>
        </w:rPr>
        <w:t xml:space="preserve"> могут повлечь за собой </w:t>
      </w:r>
      <w:r w:rsidR="008071DD">
        <w:rPr>
          <w:rFonts w:ascii="Times New Roman" w:hAnsi="Times New Roman"/>
        </w:rPr>
        <w:t>увеличение сроков  доставки принятых к перевозке отправлений, а так же возникновение дополнительных затрат.</w:t>
      </w:r>
    </w:p>
    <w:p w:rsidR="00677506" w:rsidRDefault="00677506" w:rsidP="00E83EF1">
      <w:pPr>
        <w:jc w:val="both"/>
        <w:rPr>
          <w:rFonts w:ascii="Times New Roman" w:hAnsi="Times New Roman"/>
        </w:rPr>
      </w:pPr>
    </w:p>
    <w:p w:rsidR="00764A96" w:rsidRPr="00E83EF1" w:rsidRDefault="00764A96" w:rsidP="00E83EF1">
      <w:pPr>
        <w:jc w:val="both"/>
        <w:rPr>
          <w:rFonts w:ascii="Times New Roman" w:hAnsi="Times New Roman"/>
          <w:b/>
        </w:rPr>
      </w:pPr>
    </w:p>
    <w:sectPr w:rsidR="00764A96" w:rsidRPr="00E83EF1" w:rsidSect="0036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41950"/>
    <w:multiLevelType w:val="hybridMultilevel"/>
    <w:tmpl w:val="94EC9876"/>
    <w:lvl w:ilvl="0" w:tplc="DAC093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75AC0"/>
    <w:multiLevelType w:val="hybridMultilevel"/>
    <w:tmpl w:val="2D347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D4CD6"/>
    <w:multiLevelType w:val="hybridMultilevel"/>
    <w:tmpl w:val="F2DA1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3DF"/>
    <w:rsid w:val="00067E16"/>
    <w:rsid w:val="00164C9B"/>
    <w:rsid w:val="001717EC"/>
    <w:rsid w:val="00186BFD"/>
    <w:rsid w:val="00333460"/>
    <w:rsid w:val="00363758"/>
    <w:rsid w:val="004832BE"/>
    <w:rsid w:val="00677506"/>
    <w:rsid w:val="00764A96"/>
    <w:rsid w:val="007C00C2"/>
    <w:rsid w:val="007F7970"/>
    <w:rsid w:val="008071DD"/>
    <w:rsid w:val="008C23C4"/>
    <w:rsid w:val="00942042"/>
    <w:rsid w:val="009E3215"/>
    <w:rsid w:val="00B61046"/>
    <w:rsid w:val="00E713DF"/>
    <w:rsid w:val="00E83EF1"/>
    <w:rsid w:val="00EC70B4"/>
    <w:rsid w:val="00EF5F8D"/>
    <w:rsid w:val="00FA014F"/>
    <w:rsid w:val="00FB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B20685-72C8-47B9-9FDB-F7FFEBCD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3DF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E713D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5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2013-07-10T20:27:00Z</dcterms:created>
  <dcterms:modified xsi:type="dcterms:W3CDTF">2021-11-14T15:50:00Z</dcterms:modified>
</cp:coreProperties>
</file>